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9EB2E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D8EBF9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B4521C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00E7AAEE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4B4521C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00E7AAEE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092F2D04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6"/>
        <w:gridCol w:w="2943"/>
        <w:gridCol w:w="1379"/>
        <w:gridCol w:w="1778"/>
        <w:gridCol w:w="1644"/>
      </w:tblGrid>
      <w:tr w14:paraId="6C447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7DA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775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2D2C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8"/>
                <w:szCs w:val="28"/>
              </w:rPr>
              <w:t>扬州市涵宸精工科技有限公</w:t>
            </w:r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14:paraId="401A5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DC23D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12A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扬州市邗江区甘泉街道119号8幢  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C510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2300BA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C34E45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0CEEAED6">
        <w:trPr>
          <w:trHeight w:val="907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914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32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0A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赵女士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BDB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994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4E027F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86B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2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E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 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56 9592 9062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586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841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hc@hcstg.cn</w:t>
            </w:r>
          </w:p>
        </w:tc>
      </w:tr>
      <w:tr w14:paraId="29CDC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906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64F0B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16201377">
            <w:pPr>
              <w:ind w:firstLine="480" w:firstLineChars="200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涵宸五金制品有限公司2014年在深圳龙岗成立，2019年涵宸精工科技有限公司成立，公司坐落于“淮左名都，竹西佳处”的中国历史文化名城扬州。来承"求实、求新、求质、求效”企业精神，涵宸精工面向全球航空、汽车、电器产品、休闲运动等制造行业提供高品质、一条龙的合金配件制造解决方案。涵宸长期以来凭借着精密锻造和进口的精密生产设备为许多客户OEM加工各类型金属配件如:铝合金、钢铁……等。制程工艺从金属原料→ 锻造 → 精密锻造 → 熱处理 → 机械加工 →CNC精密加工→表面处理。目前数控加工中心，数控精密车床车铣复合共计80余台铝合金阳极氧化线2条。涵宸完全提供一次性的生产服务，能为客户确保各个工序的高品质要求，更可省去评审各类型不同工艺的厂商所耗费的时间成本。涵宸拥有全套先进的检测设备，并通过ISO9001:2015质量管理系统,确保为客户提供高品质的服务。涵宸精工将致力于「成为顾客更有价值的金属配件供应商」的理念，在涵宸品质方针里没有最好，透过持续改善只有更好。品质、诚信、效率是涵宸人历来持续努力的目标，10多年来，我们历经风雨不忘初心，在谋求发展的道路上涵宸精工全体员工始终秉承着“精益求精”尽全力满足您的需求。期待您与我们携手合作，共创辉煌!</w:t>
            </w:r>
          </w:p>
          <w:p w14:paraId="2A406F6A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77404EF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6E754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906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8B07D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招聘岗位、要求、人数及薪资待遇：（请另附招聘简章！）</w:t>
            </w:r>
          </w:p>
          <w:p w14:paraId="0B8B3239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一、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公司简介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：同上；</w:t>
            </w:r>
          </w:p>
          <w:p w14:paraId="1704FE08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二、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招聘岗位及要求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：</w:t>
            </w:r>
            <w:bookmarkStart w:id="0" w:name="_GoBack"/>
            <w:r>
              <w:drawing>
                <wp:inline distT="0" distB="0" distL="114300" distR="114300">
                  <wp:extent cx="5610860" cy="4530725"/>
                  <wp:effectExtent l="0" t="0" r="8890" b="317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860" cy="453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44EAA82A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三、薪资福利</w:t>
            </w:r>
          </w:p>
          <w:p w14:paraId="24EB6A06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1. 薪资待遇：具有竞争力的薪酬体系，包括基本工资 + 绩效奖金 + 项目提成（不同岗位薪资结构不同），年薪范围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6-15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万元；</w:t>
            </w:r>
          </w:p>
          <w:p w14:paraId="488DB029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2福利待遇：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提供工作餐、住宿、团体意外险、五险、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节日福利；</w:t>
            </w:r>
          </w:p>
          <w:p w14:paraId="2D6F2C82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3.培训发展：完善的入职培训、职业技能培训，以及清晰的晋升通道和广阔的发展空间；</w:t>
            </w:r>
          </w:p>
          <w:p w14:paraId="18B41500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4. 工作环境：舒适的办公环境，扁平化管理模式，开放、包容的企业文化。</w:t>
            </w:r>
          </w:p>
          <w:p w14:paraId="3C0427D8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四、应聘方式</w:t>
            </w:r>
          </w:p>
          <w:p w14:paraId="6EE5B6DD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1. 简历投递：请将个人简历发送至邮箱：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hc@hcstg.cn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，邮件主题格式为“姓名+应聘岗位”；</w:t>
            </w:r>
          </w:p>
          <w:p w14:paraId="391D6E54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2. 在线申请：登录“BOSS招聘平台搜公司名”，进入招聘页面，选择相应岗位进行在线申请；</w:t>
            </w:r>
          </w:p>
          <w:p w14:paraId="19A5A670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3. 联系电话：如有疑问，可拨打咨询电话：15695629062，联系人：赵女士。</w:t>
            </w:r>
          </w:p>
          <w:p w14:paraId="1AE33A76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 xml:space="preserve">五、招聘流程 </w:t>
            </w:r>
          </w:p>
          <w:p w14:paraId="4C3B0923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简历筛选 → 初试 → 复试 → 发放录用通知（短信或电话） → 签订劳动合同 → 入职</w:t>
            </w:r>
          </w:p>
          <w:p w14:paraId="1C11EF75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期待有才华、有激情的你加入我们，与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扬州市涵宸精工科技有限公司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共同成长，共创辉煌！</w:t>
            </w:r>
          </w:p>
        </w:tc>
      </w:tr>
    </w:tbl>
    <w:p w14:paraId="2DF85189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3411F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1C0E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19D3D9C"/>
    <w:rsid w:val="02F037D2"/>
    <w:rsid w:val="037800D1"/>
    <w:rsid w:val="03EF5EB9"/>
    <w:rsid w:val="04006667"/>
    <w:rsid w:val="059705B7"/>
    <w:rsid w:val="08774529"/>
    <w:rsid w:val="08AC4379"/>
    <w:rsid w:val="09C76530"/>
    <w:rsid w:val="0C5E6A7B"/>
    <w:rsid w:val="0D1A523B"/>
    <w:rsid w:val="0DF30354"/>
    <w:rsid w:val="0EEE7499"/>
    <w:rsid w:val="0F2C7FC2"/>
    <w:rsid w:val="10E430B3"/>
    <w:rsid w:val="11140D0D"/>
    <w:rsid w:val="11974B19"/>
    <w:rsid w:val="1211524D"/>
    <w:rsid w:val="13A22600"/>
    <w:rsid w:val="13BB7B66"/>
    <w:rsid w:val="142C10D4"/>
    <w:rsid w:val="15E300E0"/>
    <w:rsid w:val="18AD3F21"/>
    <w:rsid w:val="196811FE"/>
    <w:rsid w:val="1D491F5C"/>
    <w:rsid w:val="1D951428"/>
    <w:rsid w:val="1D95727D"/>
    <w:rsid w:val="1EB37DB8"/>
    <w:rsid w:val="235002CB"/>
    <w:rsid w:val="25783B09"/>
    <w:rsid w:val="263A491A"/>
    <w:rsid w:val="263C68E5"/>
    <w:rsid w:val="275D4D64"/>
    <w:rsid w:val="27914A0E"/>
    <w:rsid w:val="297B6B20"/>
    <w:rsid w:val="2A1C5AC8"/>
    <w:rsid w:val="2C864D5D"/>
    <w:rsid w:val="2F9F4D71"/>
    <w:rsid w:val="2FC569A4"/>
    <w:rsid w:val="30A6777C"/>
    <w:rsid w:val="319C292D"/>
    <w:rsid w:val="32755658"/>
    <w:rsid w:val="37694EBD"/>
    <w:rsid w:val="386121DB"/>
    <w:rsid w:val="3882287D"/>
    <w:rsid w:val="38EC7CF6"/>
    <w:rsid w:val="3AA7481D"/>
    <w:rsid w:val="3AFC6E6D"/>
    <w:rsid w:val="3B385475"/>
    <w:rsid w:val="3BC9431F"/>
    <w:rsid w:val="3C862210"/>
    <w:rsid w:val="3DE43692"/>
    <w:rsid w:val="3E7C7D6E"/>
    <w:rsid w:val="40550877"/>
    <w:rsid w:val="407C5E04"/>
    <w:rsid w:val="413401E0"/>
    <w:rsid w:val="425E412C"/>
    <w:rsid w:val="43745D0F"/>
    <w:rsid w:val="448E2B3E"/>
    <w:rsid w:val="4493196E"/>
    <w:rsid w:val="44DF2E05"/>
    <w:rsid w:val="465A6BE7"/>
    <w:rsid w:val="47354F5E"/>
    <w:rsid w:val="47906638"/>
    <w:rsid w:val="4B92010E"/>
    <w:rsid w:val="4C4579F1"/>
    <w:rsid w:val="4D1F6B46"/>
    <w:rsid w:val="4D9D560B"/>
    <w:rsid w:val="4FFD16B4"/>
    <w:rsid w:val="50835AAB"/>
    <w:rsid w:val="50CA4969"/>
    <w:rsid w:val="50CF3D2E"/>
    <w:rsid w:val="513C5EEB"/>
    <w:rsid w:val="52BC45D8"/>
    <w:rsid w:val="5338205E"/>
    <w:rsid w:val="54A379AB"/>
    <w:rsid w:val="5789732C"/>
    <w:rsid w:val="580E6766"/>
    <w:rsid w:val="59426E86"/>
    <w:rsid w:val="599C6F45"/>
    <w:rsid w:val="5AE623A0"/>
    <w:rsid w:val="5B0B62AA"/>
    <w:rsid w:val="5F950838"/>
    <w:rsid w:val="606677A6"/>
    <w:rsid w:val="615870CE"/>
    <w:rsid w:val="62AA227A"/>
    <w:rsid w:val="635D67A5"/>
    <w:rsid w:val="63AB062A"/>
    <w:rsid w:val="63D70ECA"/>
    <w:rsid w:val="647542FA"/>
    <w:rsid w:val="65123D2A"/>
    <w:rsid w:val="658904F7"/>
    <w:rsid w:val="669435F8"/>
    <w:rsid w:val="6727621A"/>
    <w:rsid w:val="68091DC3"/>
    <w:rsid w:val="68E0032B"/>
    <w:rsid w:val="68E5013A"/>
    <w:rsid w:val="69AF0748"/>
    <w:rsid w:val="6B2A452A"/>
    <w:rsid w:val="6B502479"/>
    <w:rsid w:val="6E3A0F28"/>
    <w:rsid w:val="6EB26D11"/>
    <w:rsid w:val="6F4162E7"/>
    <w:rsid w:val="6F455D89"/>
    <w:rsid w:val="6FCA008A"/>
    <w:rsid w:val="7089584F"/>
    <w:rsid w:val="71723492"/>
    <w:rsid w:val="7218332F"/>
    <w:rsid w:val="730D5068"/>
    <w:rsid w:val="73D0568F"/>
    <w:rsid w:val="74343D24"/>
    <w:rsid w:val="76B15B00"/>
    <w:rsid w:val="777A3DED"/>
    <w:rsid w:val="78EA354B"/>
    <w:rsid w:val="79294073"/>
    <w:rsid w:val="7AAF0302"/>
    <w:rsid w:val="7C06244A"/>
    <w:rsid w:val="7C4A4A2C"/>
    <w:rsid w:val="7DB14637"/>
    <w:rsid w:val="7E6E2528"/>
    <w:rsid w:val="7EEC1DCB"/>
    <w:rsid w:val="7F435763"/>
    <w:rsid w:val="7FBB55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950</Words>
  <Characters>1029</Characters>
  <Lines>21</Lines>
  <Paragraphs>5</Paragraphs>
  <TotalTime>0</TotalTime>
  <ScaleCrop>false</ScaleCrop>
  <LinksUpToDate>false</LinksUpToDate>
  <CharactersWithSpaces>1059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WPS_1667975293</cp:lastModifiedBy>
  <cp:lastPrinted>2025-06-12T03:59:00Z</cp:lastPrinted>
  <dcterms:modified xsi:type="dcterms:W3CDTF">2025-06-12T06:48:43Z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AB497404CE3A4B419AD947977687D171_13</vt:lpwstr>
  </property>
  <property fmtid="{D5CDD505-2E9C-101B-9397-08002B2CF9AE}" pid="4" name="KSOTemplateDocerSaveRecord">
    <vt:lpwstr>eyJoZGlkIjoiY2ZkMzU3MDJkZjgzNTRkMTRhNDRlNDAwNDliM2M2YmYiLCJ1c2VySWQiOiIxNDMwNjU5MTM2In0=</vt:lpwstr>
  </property>
</Properties>
</file>